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4C" w:rsidRDefault="00531388">
      <w:bookmarkStart w:id="0" w:name="_GoBack"/>
      <w:r>
        <w:rPr>
          <w:noProof/>
        </w:rPr>
        <w:drawing>
          <wp:inline distT="0" distB="0" distL="0" distR="0">
            <wp:extent cx="8418786" cy="6227379"/>
            <wp:effectExtent l="38100" t="0" r="4000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End w:id="0"/>
    </w:p>
    <w:sectPr w:rsidR="0043224C" w:rsidSect="005313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88"/>
    <w:rsid w:val="00096158"/>
    <w:rsid w:val="0029089A"/>
    <w:rsid w:val="002C3FC6"/>
    <w:rsid w:val="00531388"/>
    <w:rsid w:val="00951037"/>
    <w:rsid w:val="00D34EA0"/>
    <w:rsid w:val="00EC419E"/>
    <w:rsid w:val="00F7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FC3B7-8235-4D07-8DBE-3F9045EC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461FF4-BEE6-4CE2-A8B5-3F5D7D6E6014}" type="doc">
      <dgm:prSet loTypeId="urn:microsoft.com/office/officeart/2009/3/layout/IncreasingArrowsProcess" loCatId="process" qsTypeId="urn:microsoft.com/office/officeart/2005/8/quickstyle/simple1" qsCatId="simple" csTypeId="urn:microsoft.com/office/officeart/2005/8/colors/accent0_1" csCatId="mainScheme" phldr="1"/>
      <dgm:spPr/>
      <dgm:t>
        <a:bodyPr/>
        <a:lstStyle/>
        <a:p>
          <a:endParaRPr lang="en-US"/>
        </a:p>
      </dgm:t>
    </dgm:pt>
    <dgm:pt modelId="{55D4752A-6B8D-4ACC-A97A-614EBB8B6BD5}">
      <dgm:prSet phldrT="[Text]"/>
      <dgm:spPr/>
      <dgm:t>
        <a:bodyPr/>
        <a:lstStyle/>
        <a:p>
          <a:r>
            <a:rPr lang="en-US" b="1" cap="none" spc="0">
              <a:ln w="12700" cmpd="sng">
                <a:solidFill>
                  <a:schemeClr val="accent4"/>
                </a:solidFill>
                <a:prstDash val="solid"/>
              </a:ln>
              <a:gradFill>
                <a:gsLst>
                  <a:gs pos="0">
                    <a:schemeClr val="accent4"/>
                  </a:gs>
                  <a:gs pos="4000">
                    <a:schemeClr val="accent4">
                      <a:lumMod val="60000"/>
                      <a:lumOff val="40000"/>
                    </a:schemeClr>
                  </a:gs>
                  <a:gs pos="87000">
                    <a:schemeClr val="accent4">
                      <a:lumMod val="20000"/>
                      <a:lumOff val="80000"/>
                    </a:schemeClr>
                  </a:gs>
                </a:gsLst>
                <a:lin ang="5400000"/>
              </a:gradFill>
              <a:effectLst/>
              <a:latin typeface="Poor Richard" panose="02080502050505020702" pitchFamily="18" charset="0"/>
            </a:rPr>
            <a:t>1820</a:t>
          </a:r>
        </a:p>
      </dgm:t>
    </dgm:pt>
    <dgm:pt modelId="{D4477998-5DCD-42C9-AA1B-4FB4F4899C13}" type="parTrans" cxnId="{AA2417A1-5363-452B-8E44-37FE209C4E17}">
      <dgm:prSet/>
      <dgm:spPr/>
      <dgm:t>
        <a:bodyPr/>
        <a:lstStyle/>
        <a:p>
          <a:endParaRPr lang="en-US"/>
        </a:p>
      </dgm:t>
    </dgm:pt>
    <dgm:pt modelId="{9A1CE229-C278-4603-AE3B-3C2FC34314D7}" type="sibTrans" cxnId="{AA2417A1-5363-452B-8E44-37FE209C4E17}">
      <dgm:prSet/>
      <dgm:spPr/>
      <dgm:t>
        <a:bodyPr/>
        <a:lstStyle/>
        <a:p>
          <a:endParaRPr lang="en-US"/>
        </a:p>
      </dgm:t>
    </dgm:pt>
    <dgm:pt modelId="{8E89008B-29A5-4CCE-B844-DD196C796B69}">
      <dgm:prSet phldrT="[Text]" custT="1"/>
      <dgm:spPr/>
      <dgm:t>
        <a:bodyPr/>
        <a:lstStyle/>
        <a:p>
          <a:r>
            <a:rPr lang="en-US" sz="1600">
              <a:solidFill>
                <a:schemeClr val="accent4">
                  <a:lumMod val="60000"/>
                  <a:lumOff val="40000"/>
                </a:schemeClr>
              </a:solidFill>
              <a:latin typeface="Poor Richard" panose="02080502050505020702" pitchFamily="18" charset="0"/>
            </a:rPr>
            <a:t>11 of the states in </a:t>
          </a:r>
          <a:r>
            <a:rPr lang="en-US" sz="1600" b="1" cap="none" spc="0">
              <a:ln w="12700" cmpd="sng">
                <a:solidFill>
                  <a:schemeClr val="accent4"/>
                </a:solidFill>
                <a:prstDash val="solid"/>
              </a:ln>
              <a:solidFill>
                <a:schemeClr val="accent4">
                  <a:lumMod val="60000"/>
                  <a:lumOff val="40000"/>
                </a:schemeClr>
              </a:solidFill>
              <a:effectLst/>
              <a:latin typeface="Poor Richard" panose="02080502050505020702" pitchFamily="18" charset="0"/>
            </a:rPr>
            <a:t>1820</a:t>
          </a:r>
          <a:r>
            <a:rPr lang="en-US" sz="1600">
              <a:solidFill>
                <a:schemeClr val="accent4">
                  <a:lumMod val="60000"/>
                  <a:lumOff val="40000"/>
                </a:schemeClr>
              </a:solidFill>
              <a:latin typeface="Poor Richard" panose="02080502050505020702" pitchFamily="18" charset="0"/>
            </a:rPr>
            <a:t> were free and 11 states were slave states. In </a:t>
          </a:r>
          <a:r>
            <a:rPr lang="en-US" sz="1600" b="1" cap="none" spc="0">
              <a:ln w="12700" cmpd="sng">
                <a:solidFill>
                  <a:schemeClr val="accent4"/>
                </a:solidFill>
                <a:prstDash val="solid"/>
              </a:ln>
              <a:solidFill>
                <a:schemeClr val="accent4">
                  <a:lumMod val="60000"/>
                  <a:lumOff val="40000"/>
                </a:schemeClr>
              </a:solidFill>
              <a:effectLst/>
              <a:latin typeface="Poor Richard" panose="02080502050505020702" pitchFamily="18" charset="0"/>
            </a:rPr>
            <a:t>1820</a:t>
          </a:r>
          <a:r>
            <a:rPr lang="en-US" sz="1600">
              <a:solidFill>
                <a:schemeClr val="accent4">
                  <a:lumMod val="60000"/>
                  <a:lumOff val="40000"/>
                </a:schemeClr>
              </a:solidFill>
              <a:latin typeface="Poor Richard" panose="02080502050505020702" pitchFamily="18" charset="0"/>
            </a:rPr>
            <a:t> Henry Clay issued the Missouri Compromise. Which allowed Missouri to become a slave state and congress would have to let Maine become a free state. There were 4 territories at this point in</a:t>
          </a:r>
          <a:r>
            <a:rPr lang="en-US" sz="2000">
              <a:solidFill>
                <a:schemeClr val="accent4">
                  <a:lumMod val="60000"/>
                  <a:lumOff val="40000"/>
                </a:schemeClr>
              </a:solidFill>
              <a:latin typeface="Poor Richard" panose="02080502050505020702" pitchFamily="18" charset="0"/>
            </a:rPr>
            <a:t> </a:t>
          </a:r>
          <a:r>
            <a:rPr lang="en-US" sz="1600">
              <a:solidFill>
                <a:schemeClr val="accent4">
                  <a:lumMod val="60000"/>
                  <a:lumOff val="40000"/>
                </a:schemeClr>
              </a:solidFill>
              <a:latin typeface="Poor Richard" panose="02080502050505020702" pitchFamily="18" charset="0"/>
            </a:rPr>
            <a:t>time. </a:t>
          </a:r>
        </a:p>
      </dgm:t>
    </dgm:pt>
    <dgm:pt modelId="{6B2E9A20-549F-4833-9D5B-F82A9E0FEF54}" type="parTrans" cxnId="{48F473B2-F31F-4CFA-B86C-B94F611AB0BC}">
      <dgm:prSet/>
      <dgm:spPr/>
      <dgm:t>
        <a:bodyPr/>
        <a:lstStyle/>
        <a:p>
          <a:endParaRPr lang="en-US"/>
        </a:p>
      </dgm:t>
    </dgm:pt>
    <dgm:pt modelId="{C494FB34-9DB3-46D6-B343-3F957451EA22}" type="sibTrans" cxnId="{48F473B2-F31F-4CFA-B86C-B94F611AB0BC}">
      <dgm:prSet/>
      <dgm:spPr/>
      <dgm:t>
        <a:bodyPr/>
        <a:lstStyle/>
        <a:p>
          <a:endParaRPr lang="en-US"/>
        </a:p>
      </dgm:t>
    </dgm:pt>
    <dgm:pt modelId="{1B3CE46D-BE94-413B-A759-15B2031FD235}">
      <dgm:prSet phldrT="[Text]"/>
      <dgm:spPr/>
      <dgm:t>
        <a:bodyPr>
          <a:scene3d>
            <a:camera prst="orthographicFront"/>
            <a:lightRig rig="harsh" dir="t"/>
          </a:scene3d>
          <a:sp3d extrusionH="57150" prstMaterial="matte">
            <a:bevelT w="63500" h="12700" prst="angle"/>
            <a:contourClr>
              <a:schemeClr val="bg1">
                <a:lumMod val="65000"/>
              </a:schemeClr>
            </a:contourClr>
          </a:sp3d>
        </a:bodyPr>
        <a:lstStyle/>
        <a:p>
          <a:r>
            <a:rPr lang="en-US" b="1" cap="none" spc="0">
              <a:ln/>
              <a:solidFill>
                <a:schemeClr val="tx2">
                  <a:lumMod val="60000"/>
                  <a:lumOff val="40000"/>
                </a:schemeClr>
              </a:solidFill>
              <a:effectLst>
                <a:glow rad="228600">
                  <a:schemeClr val="accent2">
                    <a:satMod val="175000"/>
                    <a:alpha val="40000"/>
                  </a:schemeClr>
                </a:glow>
              </a:effectLst>
              <a:latin typeface="Poor Richard" panose="02080502050505020702" pitchFamily="18" charset="0"/>
            </a:rPr>
            <a:t>1850</a:t>
          </a:r>
        </a:p>
      </dgm:t>
    </dgm:pt>
    <dgm:pt modelId="{3BB1490F-C566-4497-9A45-551537751533}" type="parTrans" cxnId="{7364C65A-8570-4213-99D0-36A4E33B60F0}">
      <dgm:prSet/>
      <dgm:spPr/>
      <dgm:t>
        <a:bodyPr/>
        <a:lstStyle/>
        <a:p>
          <a:endParaRPr lang="en-US"/>
        </a:p>
      </dgm:t>
    </dgm:pt>
    <dgm:pt modelId="{CF3769A8-9DFD-4BD1-8CF5-B3CFB9C91C6F}" type="sibTrans" cxnId="{7364C65A-8570-4213-99D0-36A4E33B60F0}">
      <dgm:prSet/>
      <dgm:spPr/>
      <dgm:t>
        <a:bodyPr/>
        <a:lstStyle/>
        <a:p>
          <a:endParaRPr lang="en-US"/>
        </a:p>
      </dgm:t>
    </dgm:pt>
    <dgm:pt modelId="{50A742AE-D8BD-4099-9955-13A7E54F5B37}">
      <dgm:prSet phldrT="[Text]" custT="1"/>
      <dgm:spPr/>
      <dgm:t>
        <a:bodyPr/>
        <a:lstStyle/>
        <a:p>
          <a:r>
            <a:rPr lang="en-US" sz="1600">
              <a:solidFill>
                <a:schemeClr val="accent1">
                  <a:lumMod val="75000"/>
                </a:schemeClr>
              </a:solidFill>
              <a:latin typeface="Poor Richard" panose="02080502050505020702" pitchFamily="18" charset="0"/>
            </a:rPr>
            <a:t>There were 15 free states and 15 slave states. The compromise of </a:t>
          </a:r>
          <a:r>
            <a:rPr lang="en-US" sz="1600">
              <a:solidFill>
                <a:schemeClr val="accent1">
                  <a:lumMod val="75000"/>
                </a:schemeClr>
              </a:solidFill>
              <a:effectLst>
                <a:glow rad="228600">
                  <a:schemeClr val="accent2">
                    <a:satMod val="175000"/>
                    <a:alpha val="40000"/>
                  </a:schemeClr>
                </a:glow>
              </a:effectLst>
              <a:latin typeface="Poor Richard" panose="02080502050505020702" pitchFamily="18" charset="0"/>
            </a:rPr>
            <a:t>1850</a:t>
          </a:r>
          <a:r>
            <a:rPr lang="en-US" sz="1600">
              <a:solidFill>
                <a:schemeClr val="accent1">
                  <a:lumMod val="75000"/>
                </a:schemeClr>
              </a:solidFill>
              <a:latin typeface="Poor Richard" panose="02080502050505020702" pitchFamily="18" charset="0"/>
            </a:rPr>
            <a:t> was formed. It was when Wilmot Provise, Henry Clay and Stephen Douglass stopped the expanding of territorial states. In that point of time there was 6 territories. </a:t>
          </a:r>
        </a:p>
      </dgm:t>
    </dgm:pt>
    <dgm:pt modelId="{BA0C3D33-6486-4F20-BE61-5404A311E89A}" type="parTrans" cxnId="{303E0F88-4A20-40F7-9DE4-B81489394D89}">
      <dgm:prSet/>
      <dgm:spPr/>
      <dgm:t>
        <a:bodyPr/>
        <a:lstStyle/>
        <a:p>
          <a:endParaRPr lang="en-US"/>
        </a:p>
      </dgm:t>
    </dgm:pt>
    <dgm:pt modelId="{27079266-C11B-47B3-B71E-42389A399B5D}" type="sibTrans" cxnId="{303E0F88-4A20-40F7-9DE4-B81489394D89}">
      <dgm:prSet/>
      <dgm:spPr/>
      <dgm:t>
        <a:bodyPr/>
        <a:lstStyle/>
        <a:p>
          <a:endParaRPr lang="en-US"/>
        </a:p>
      </dgm:t>
    </dgm:pt>
    <dgm:pt modelId="{B49FEA85-56AF-4139-A9DF-323712F5EEBD}">
      <dgm:prSet phldrT="[Text]"/>
      <dgm:spPr/>
      <dgm:t>
        <a:bodyPr/>
        <a:lstStyle/>
        <a:p>
          <a:r>
            <a:rPr lang="en-US">
              <a:solidFill>
                <a:schemeClr val="tx1">
                  <a:lumMod val="95000"/>
                  <a:lumOff val="5000"/>
                </a:schemeClr>
              </a:solidFill>
              <a:effectLst>
                <a:glow rad="228600">
                  <a:schemeClr val="accent6">
                    <a:satMod val="175000"/>
                    <a:alpha val="40000"/>
                  </a:schemeClr>
                </a:glow>
                <a:innerShdw blurRad="63500" dist="50800" dir="18900000">
                  <a:prstClr val="black">
                    <a:alpha val="50000"/>
                  </a:prstClr>
                </a:innerShdw>
              </a:effectLst>
              <a:latin typeface="Poor Richard" panose="02080502050505020702" pitchFamily="18" charset="0"/>
            </a:rPr>
            <a:t>1861</a:t>
          </a:r>
        </a:p>
      </dgm:t>
    </dgm:pt>
    <dgm:pt modelId="{63CB3D29-11DB-4B0D-B2D0-DF5959720F67}" type="parTrans" cxnId="{B119F554-EA3D-4C2A-AA89-BA9C3D9B0EE7}">
      <dgm:prSet/>
      <dgm:spPr/>
      <dgm:t>
        <a:bodyPr/>
        <a:lstStyle/>
        <a:p>
          <a:endParaRPr lang="en-US"/>
        </a:p>
      </dgm:t>
    </dgm:pt>
    <dgm:pt modelId="{70825266-A1BF-4F2C-BCB3-FC7947046348}" type="sibTrans" cxnId="{B119F554-EA3D-4C2A-AA89-BA9C3D9B0EE7}">
      <dgm:prSet/>
      <dgm:spPr/>
      <dgm:t>
        <a:bodyPr/>
        <a:lstStyle/>
        <a:p>
          <a:endParaRPr lang="en-US"/>
        </a:p>
      </dgm:t>
    </dgm:pt>
    <dgm:pt modelId="{79668CFC-4662-4ACD-B621-CD5044017755}">
      <dgm:prSet phldrT="[Text]"/>
      <dgm:spPr/>
      <dgm:t>
        <a:bodyPr/>
        <a:lstStyle/>
        <a:p>
          <a:r>
            <a:rPr lang="en-US">
              <a:solidFill>
                <a:srgbClr val="92D050"/>
              </a:solidFill>
              <a:latin typeface="Poor Richard" panose="02080502050505020702" pitchFamily="18" charset="0"/>
            </a:rPr>
            <a:t>There were 19 free states and 15 slave states. In </a:t>
          </a:r>
          <a:r>
            <a:rPr lang="en-US">
              <a:solidFill>
                <a:srgbClr val="92D050"/>
              </a:solidFill>
              <a:effectLst>
                <a:glow rad="228600">
                  <a:schemeClr val="accent6">
                    <a:satMod val="175000"/>
                    <a:alpha val="40000"/>
                  </a:schemeClr>
                </a:glow>
              </a:effectLst>
              <a:latin typeface="Poor Richard" panose="02080502050505020702" pitchFamily="18" charset="0"/>
            </a:rPr>
            <a:t>1861 </a:t>
          </a:r>
          <a:r>
            <a:rPr lang="en-US">
              <a:solidFill>
                <a:srgbClr val="92D050"/>
              </a:solidFill>
              <a:latin typeface="Poor Richard" panose="02080502050505020702" pitchFamily="18" charset="0"/>
            </a:rPr>
            <a:t>Abraham Lincoln became president causing the southern states to cecede. They ceceded because they thought a Republican president would make slavery illegal. During this Kansas became part of the Union. When Lincoln ordered the Confederate states to leave Fort Sumter they refused and Lincoln ordered attack on them and that was the first battle of the civil war. There were 9 territories back then.</a:t>
          </a:r>
        </a:p>
      </dgm:t>
    </dgm:pt>
    <dgm:pt modelId="{0707646D-E57A-41C6-AA35-E8A2AD73381F}" type="parTrans" cxnId="{B07DDFF7-E0DD-4C04-8BFC-50A6B902F284}">
      <dgm:prSet/>
      <dgm:spPr/>
      <dgm:t>
        <a:bodyPr/>
        <a:lstStyle/>
        <a:p>
          <a:endParaRPr lang="en-US"/>
        </a:p>
      </dgm:t>
    </dgm:pt>
    <dgm:pt modelId="{7D7471A6-0315-48FB-8377-391012063A5B}" type="sibTrans" cxnId="{B07DDFF7-E0DD-4C04-8BFC-50A6B902F284}">
      <dgm:prSet/>
      <dgm:spPr/>
      <dgm:t>
        <a:bodyPr/>
        <a:lstStyle/>
        <a:p>
          <a:endParaRPr lang="en-US"/>
        </a:p>
      </dgm:t>
    </dgm:pt>
    <dgm:pt modelId="{9A0F250A-3D23-4FAA-9EE9-90B272D33EAF}" type="pres">
      <dgm:prSet presAssocID="{77461FF4-BEE6-4CE2-A8B5-3F5D7D6E6014}" presName="Name0" presStyleCnt="0">
        <dgm:presLayoutVars>
          <dgm:chMax val="5"/>
          <dgm:chPref val="5"/>
          <dgm:dir/>
          <dgm:animLvl val="lvl"/>
        </dgm:presLayoutVars>
      </dgm:prSet>
      <dgm:spPr/>
      <dgm:t>
        <a:bodyPr/>
        <a:lstStyle/>
        <a:p>
          <a:endParaRPr lang="en-US"/>
        </a:p>
      </dgm:t>
    </dgm:pt>
    <dgm:pt modelId="{5D1A1B0E-D5F5-4CBA-BFAA-9049D895E669}" type="pres">
      <dgm:prSet presAssocID="{55D4752A-6B8D-4ACC-A97A-614EBB8B6BD5}" presName="parentText1" presStyleLbl="node1" presStyleIdx="0" presStyleCnt="3" custLinFactNeighborX="226" custLinFactNeighborY="2331">
        <dgm:presLayoutVars>
          <dgm:chMax/>
          <dgm:chPref val="3"/>
          <dgm:bulletEnabled val="1"/>
        </dgm:presLayoutVars>
      </dgm:prSet>
      <dgm:spPr/>
      <dgm:t>
        <a:bodyPr/>
        <a:lstStyle/>
        <a:p>
          <a:endParaRPr lang="en-US"/>
        </a:p>
      </dgm:t>
    </dgm:pt>
    <dgm:pt modelId="{06B0437F-B491-4A0D-8279-F4D40D895D33}" type="pres">
      <dgm:prSet presAssocID="{55D4752A-6B8D-4ACC-A97A-614EBB8B6BD5}" presName="childText1" presStyleLbl="solidAlignAcc1" presStyleIdx="0" presStyleCnt="3">
        <dgm:presLayoutVars>
          <dgm:chMax val="0"/>
          <dgm:chPref val="0"/>
          <dgm:bulletEnabled val="1"/>
        </dgm:presLayoutVars>
      </dgm:prSet>
      <dgm:spPr/>
      <dgm:t>
        <a:bodyPr/>
        <a:lstStyle/>
        <a:p>
          <a:endParaRPr lang="en-US"/>
        </a:p>
      </dgm:t>
    </dgm:pt>
    <dgm:pt modelId="{5836D625-29E8-42DD-BED6-A1896933BAE4}" type="pres">
      <dgm:prSet presAssocID="{1B3CE46D-BE94-413B-A759-15B2031FD235}" presName="parentText2" presStyleLbl="node1" presStyleIdx="1" presStyleCnt="3" custLinFactNeighborX="3" custLinFactNeighborY="2331">
        <dgm:presLayoutVars>
          <dgm:chMax/>
          <dgm:chPref val="3"/>
          <dgm:bulletEnabled val="1"/>
        </dgm:presLayoutVars>
      </dgm:prSet>
      <dgm:spPr/>
      <dgm:t>
        <a:bodyPr/>
        <a:lstStyle/>
        <a:p>
          <a:endParaRPr lang="en-US"/>
        </a:p>
      </dgm:t>
    </dgm:pt>
    <dgm:pt modelId="{90867DC1-56A4-4034-8771-66491E94F4C4}" type="pres">
      <dgm:prSet presAssocID="{1B3CE46D-BE94-413B-A759-15B2031FD235}" presName="childText2" presStyleLbl="solidAlignAcc1" presStyleIdx="1" presStyleCnt="3" custLinFactNeighborX="367" custLinFactNeighborY="0">
        <dgm:presLayoutVars>
          <dgm:chMax val="0"/>
          <dgm:chPref val="0"/>
          <dgm:bulletEnabled val="1"/>
        </dgm:presLayoutVars>
      </dgm:prSet>
      <dgm:spPr/>
      <dgm:t>
        <a:bodyPr/>
        <a:lstStyle/>
        <a:p>
          <a:endParaRPr lang="en-US"/>
        </a:p>
      </dgm:t>
    </dgm:pt>
    <dgm:pt modelId="{59FDAC89-2B4A-45BC-ADD5-F6F3D1519ACC}" type="pres">
      <dgm:prSet presAssocID="{B49FEA85-56AF-4139-A9DF-323712F5EEBD}" presName="parentText3" presStyleLbl="node1" presStyleIdx="2" presStyleCnt="3">
        <dgm:presLayoutVars>
          <dgm:chMax/>
          <dgm:chPref val="3"/>
          <dgm:bulletEnabled val="1"/>
        </dgm:presLayoutVars>
      </dgm:prSet>
      <dgm:spPr/>
      <dgm:t>
        <a:bodyPr/>
        <a:lstStyle/>
        <a:p>
          <a:endParaRPr lang="en-US"/>
        </a:p>
      </dgm:t>
    </dgm:pt>
    <dgm:pt modelId="{5CA0782B-9CB4-4E61-AED3-01CCF5195E1C}" type="pres">
      <dgm:prSet presAssocID="{B49FEA85-56AF-4139-A9DF-323712F5EEBD}" presName="childText3" presStyleLbl="solidAlignAcc1" presStyleIdx="2" presStyleCnt="3">
        <dgm:presLayoutVars>
          <dgm:chMax val="0"/>
          <dgm:chPref val="0"/>
          <dgm:bulletEnabled val="1"/>
        </dgm:presLayoutVars>
      </dgm:prSet>
      <dgm:spPr/>
      <dgm:t>
        <a:bodyPr/>
        <a:lstStyle/>
        <a:p>
          <a:endParaRPr lang="en-US"/>
        </a:p>
      </dgm:t>
    </dgm:pt>
  </dgm:ptLst>
  <dgm:cxnLst>
    <dgm:cxn modelId="{F5299FF1-1084-41AC-AE85-BFFF05C3A09E}" type="presOf" srcId="{1B3CE46D-BE94-413B-A759-15B2031FD235}" destId="{5836D625-29E8-42DD-BED6-A1896933BAE4}" srcOrd="0" destOrd="0" presId="urn:microsoft.com/office/officeart/2009/3/layout/IncreasingArrowsProcess"/>
    <dgm:cxn modelId="{B07DDFF7-E0DD-4C04-8BFC-50A6B902F284}" srcId="{B49FEA85-56AF-4139-A9DF-323712F5EEBD}" destId="{79668CFC-4662-4ACD-B621-CD5044017755}" srcOrd="0" destOrd="0" parTransId="{0707646D-E57A-41C6-AA35-E8A2AD73381F}" sibTransId="{7D7471A6-0315-48FB-8377-391012063A5B}"/>
    <dgm:cxn modelId="{8BBEDB61-67E6-40F9-BE06-1B9CFC3CCB1F}" type="presOf" srcId="{55D4752A-6B8D-4ACC-A97A-614EBB8B6BD5}" destId="{5D1A1B0E-D5F5-4CBA-BFAA-9049D895E669}" srcOrd="0" destOrd="0" presId="urn:microsoft.com/office/officeart/2009/3/layout/IncreasingArrowsProcess"/>
    <dgm:cxn modelId="{B119F554-EA3D-4C2A-AA89-BA9C3D9B0EE7}" srcId="{77461FF4-BEE6-4CE2-A8B5-3F5D7D6E6014}" destId="{B49FEA85-56AF-4139-A9DF-323712F5EEBD}" srcOrd="2" destOrd="0" parTransId="{63CB3D29-11DB-4B0D-B2D0-DF5959720F67}" sibTransId="{70825266-A1BF-4F2C-BCB3-FC7947046348}"/>
    <dgm:cxn modelId="{48F473B2-F31F-4CFA-B86C-B94F611AB0BC}" srcId="{55D4752A-6B8D-4ACC-A97A-614EBB8B6BD5}" destId="{8E89008B-29A5-4CCE-B844-DD196C796B69}" srcOrd="0" destOrd="0" parTransId="{6B2E9A20-549F-4833-9D5B-F82A9E0FEF54}" sibTransId="{C494FB34-9DB3-46D6-B343-3F957451EA22}"/>
    <dgm:cxn modelId="{3543A613-C507-4FAD-8A38-8CC41D44FF8D}" type="presOf" srcId="{8E89008B-29A5-4CCE-B844-DD196C796B69}" destId="{06B0437F-B491-4A0D-8279-F4D40D895D33}" srcOrd="0" destOrd="0" presId="urn:microsoft.com/office/officeart/2009/3/layout/IncreasingArrowsProcess"/>
    <dgm:cxn modelId="{7364C65A-8570-4213-99D0-36A4E33B60F0}" srcId="{77461FF4-BEE6-4CE2-A8B5-3F5D7D6E6014}" destId="{1B3CE46D-BE94-413B-A759-15B2031FD235}" srcOrd="1" destOrd="0" parTransId="{3BB1490F-C566-4497-9A45-551537751533}" sibTransId="{CF3769A8-9DFD-4BD1-8CF5-B3CFB9C91C6F}"/>
    <dgm:cxn modelId="{75F10FFA-DE67-41E9-B560-6FF12A4106D8}" type="presOf" srcId="{50A742AE-D8BD-4099-9955-13A7E54F5B37}" destId="{90867DC1-56A4-4034-8771-66491E94F4C4}" srcOrd="0" destOrd="0" presId="urn:microsoft.com/office/officeart/2009/3/layout/IncreasingArrowsProcess"/>
    <dgm:cxn modelId="{66611B3F-4DE3-4B36-8EB4-3A71D4CF0BEF}" type="presOf" srcId="{77461FF4-BEE6-4CE2-A8B5-3F5D7D6E6014}" destId="{9A0F250A-3D23-4FAA-9EE9-90B272D33EAF}" srcOrd="0" destOrd="0" presId="urn:microsoft.com/office/officeart/2009/3/layout/IncreasingArrowsProcess"/>
    <dgm:cxn modelId="{E3581F10-0861-494D-A457-A220954CA7AE}" type="presOf" srcId="{B49FEA85-56AF-4139-A9DF-323712F5EEBD}" destId="{59FDAC89-2B4A-45BC-ADD5-F6F3D1519ACC}" srcOrd="0" destOrd="0" presId="urn:microsoft.com/office/officeart/2009/3/layout/IncreasingArrowsProcess"/>
    <dgm:cxn modelId="{303E0F88-4A20-40F7-9DE4-B81489394D89}" srcId="{1B3CE46D-BE94-413B-A759-15B2031FD235}" destId="{50A742AE-D8BD-4099-9955-13A7E54F5B37}" srcOrd="0" destOrd="0" parTransId="{BA0C3D33-6486-4F20-BE61-5404A311E89A}" sibTransId="{27079266-C11B-47B3-B71E-42389A399B5D}"/>
    <dgm:cxn modelId="{1C435AED-CA71-4E32-9569-4D53114FAF94}" type="presOf" srcId="{79668CFC-4662-4ACD-B621-CD5044017755}" destId="{5CA0782B-9CB4-4E61-AED3-01CCF5195E1C}" srcOrd="0" destOrd="0" presId="urn:microsoft.com/office/officeart/2009/3/layout/IncreasingArrowsProcess"/>
    <dgm:cxn modelId="{AA2417A1-5363-452B-8E44-37FE209C4E17}" srcId="{77461FF4-BEE6-4CE2-A8B5-3F5D7D6E6014}" destId="{55D4752A-6B8D-4ACC-A97A-614EBB8B6BD5}" srcOrd="0" destOrd="0" parTransId="{D4477998-5DCD-42C9-AA1B-4FB4F4899C13}" sibTransId="{9A1CE229-C278-4603-AE3B-3C2FC34314D7}"/>
    <dgm:cxn modelId="{C5F74FA5-1CD7-4027-A7F3-603B8F0F4AA9}" type="presParOf" srcId="{9A0F250A-3D23-4FAA-9EE9-90B272D33EAF}" destId="{5D1A1B0E-D5F5-4CBA-BFAA-9049D895E669}" srcOrd="0" destOrd="0" presId="urn:microsoft.com/office/officeart/2009/3/layout/IncreasingArrowsProcess"/>
    <dgm:cxn modelId="{93DD32ED-7675-4325-92F0-AF607DE53E24}" type="presParOf" srcId="{9A0F250A-3D23-4FAA-9EE9-90B272D33EAF}" destId="{06B0437F-B491-4A0D-8279-F4D40D895D33}" srcOrd="1" destOrd="0" presId="urn:microsoft.com/office/officeart/2009/3/layout/IncreasingArrowsProcess"/>
    <dgm:cxn modelId="{F94DFF77-B61A-41BA-A84C-77478667D2C3}" type="presParOf" srcId="{9A0F250A-3D23-4FAA-9EE9-90B272D33EAF}" destId="{5836D625-29E8-42DD-BED6-A1896933BAE4}" srcOrd="2" destOrd="0" presId="urn:microsoft.com/office/officeart/2009/3/layout/IncreasingArrowsProcess"/>
    <dgm:cxn modelId="{34BF2E0B-B0DA-4E81-BF4F-20833B9B6221}" type="presParOf" srcId="{9A0F250A-3D23-4FAA-9EE9-90B272D33EAF}" destId="{90867DC1-56A4-4034-8771-66491E94F4C4}" srcOrd="3" destOrd="0" presId="urn:microsoft.com/office/officeart/2009/3/layout/IncreasingArrowsProcess"/>
    <dgm:cxn modelId="{9C20A2E4-F01C-4DE7-9A28-6FB536EFCF88}" type="presParOf" srcId="{9A0F250A-3D23-4FAA-9EE9-90B272D33EAF}" destId="{59FDAC89-2B4A-45BC-ADD5-F6F3D1519ACC}" srcOrd="4" destOrd="0" presId="urn:microsoft.com/office/officeart/2009/3/layout/IncreasingArrowsProcess"/>
    <dgm:cxn modelId="{C2445B61-D471-4F3D-8C21-08C32D6B0578}" type="presParOf" srcId="{9A0F250A-3D23-4FAA-9EE9-90B272D33EAF}" destId="{5CA0782B-9CB4-4E61-AED3-01CCF5195E1C}" srcOrd="5" destOrd="0" presId="urn:microsoft.com/office/officeart/2009/3/layout/IncreasingArrowsProcess"/>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1A1B0E-D5F5-4CBA-BFAA-9049D895E669}">
      <dsp:nvSpPr>
        <dsp:cNvPr id="0" name=""/>
        <dsp:cNvSpPr/>
      </dsp:nvSpPr>
      <dsp:spPr>
        <a:xfrm>
          <a:off x="0" y="1097149"/>
          <a:ext cx="8418786" cy="122609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254000" bIns="194643" numCol="1" spcCol="1270" anchor="ctr" anchorCtr="0">
          <a:noAutofit/>
        </a:bodyPr>
        <a:lstStyle/>
        <a:p>
          <a:pPr lvl="0" algn="l" defTabSz="1111250">
            <a:lnSpc>
              <a:spcPct val="90000"/>
            </a:lnSpc>
            <a:spcBef>
              <a:spcPct val="0"/>
            </a:spcBef>
            <a:spcAft>
              <a:spcPct val="35000"/>
            </a:spcAft>
          </a:pPr>
          <a:r>
            <a:rPr lang="en-US" sz="2500" b="1" kern="1200" cap="none" spc="0">
              <a:ln w="12700" cmpd="sng">
                <a:solidFill>
                  <a:schemeClr val="accent4"/>
                </a:solidFill>
                <a:prstDash val="solid"/>
              </a:ln>
              <a:gradFill>
                <a:gsLst>
                  <a:gs pos="0">
                    <a:schemeClr val="accent4"/>
                  </a:gs>
                  <a:gs pos="4000">
                    <a:schemeClr val="accent4">
                      <a:lumMod val="60000"/>
                      <a:lumOff val="40000"/>
                    </a:schemeClr>
                  </a:gs>
                  <a:gs pos="87000">
                    <a:schemeClr val="accent4">
                      <a:lumMod val="20000"/>
                      <a:lumOff val="80000"/>
                    </a:schemeClr>
                  </a:gs>
                </a:gsLst>
                <a:lin ang="5400000"/>
              </a:gradFill>
              <a:effectLst/>
              <a:latin typeface="Poor Richard" panose="02080502050505020702" pitchFamily="18" charset="0"/>
            </a:rPr>
            <a:t>1820</a:t>
          </a:r>
        </a:p>
      </dsp:txBody>
      <dsp:txXfrm>
        <a:off x="0" y="1403673"/>
        <a:ext cx="8112262" cy="613048"/>
      </dsp:txXfrm>
    </dsp:sp>
    <dsp:sp modelId="{06B0437F-B491-4A0D-8279-F4D40D895D33}">
      <dsp:nvSpPr>
        <dsp:cNvPr id="0" name=""/>
        <dsp:cNvSpPr/>
      </dsp:nvSpPr>
      <dsp:spPr>
        <a:xfrm>
          <a:off x="0" y="2014066"/>
          <a:ext cx="2592986" cy="2361912"/>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solidFill>
                <a:schemeClr val="accent4">
                  <a:lumMod val="60000"/>
                  <a:lumOff val="40000"/>
                </a:schemeClr>
              </a:solidFill>
              <a:latin typeface="Poor Richard" panose="02080502050505020702" pitchFamily="18" charset="0"/>
            </a:rPr>
            <a:t>11 of the states in </a:t>
          </a:r>
          <a:r>
            <a:rPr lang="en-US" sz="1600" b="1" kern="1200" cap="none" spc="0">
              <a:ln w="12700" cmpd="sng">
                <a:solidFill>
                  <a:schemeClr val="accent4"/>
                </a:solidFill>
                <a:prstDash val="solid"/>
              </a:ln>
              <a:solidFill>
                <a:schemeClr val="accent4">
                  <a:lumMod val="60000"/>
                  <a:lumOff val="40000"/>
                </a:schemeClr>
              </a:solidFill>
              <a:effectLst/>
              <a:latin typeface="Poor Richard" panose="02080502050505020702" pitchFamily="18" charset="0"/>
            </a:rPr>
            <a:t>1820</a:t>
          </a:r>
          <a:r>
            <a:rPr lang="en-US" sz="1600" kern="1200">
              <a:solidFill>
                <a:schemeClr val="accent4">
                  <a:lumMod val="60000"/>
                  <a:lumOff val="40000"/>
                </a:schemeClr>
              </a:solidFill>
              <a:latin typeface="Poor Richard" panose="02080502050505020702" pitchFamily="18" charset="0"/>
            </a:rPr>
            <a:t> were free and 11 states were slave states. In </a:t>
          </a:r>
          <a:r>
            <a:rPr lang="en-US" sz="1600" b="1" kern="1200" cap="none" spc="0">
              <a:ln w="12700" cmpd="sng">
                <a:solidFill>
                  <a:schemeClr val="accent4"/>
                </a:solidFill>
                <a:prstDash val="solid"/>
              </a:ln>
              <a:solidFill>
                <a:schemeClr val="accent4">
                  <a:lumMod val="60000"/>
                  <a:lumOff val="40000"/>
                </a:schemeClr>
              </a:solidFill>
              <a:effectLst/>
              <a:latin typeface="Poor Richard" panose="02080502050505020702" pitchFamily="18" charset="0"/>
            </a:rPr>
            <a:t>1820</a:t>
          </a:r>
          <a:r>
            <a:rPr lang="en-US" sz="1600" kern="1200">
              <a:solidFill>
                <a:schemeClr val="accent4">
                  <a:lumMod val="60000"/>
                  <a:lumOff val="40000"/>
                </a:schemeClr>
              </a:solidFill>
              <a:latin typeface="Poor Richard" panose="02080502050505020702" pitchFamily="18" charset="0"/>
            </a:rPr>
            <a:t> Henry Clay issued the Missouri Compromise. Which allowed Missouri to become a slave state and congress would have to let Maine become a free state. There were 4 territories at this point in</a:t>
          </a:r>
          <a:r>
            <a:rPr lang="en-US" sz="2000" kern="1200">
              <a:solidFill>
                <a:schemeClr val="accent4">
                  <a:lumMod val="60000"/>
                  <a:lumOff val="40000"/>
                </a:schemeClr>
              </a:solidFill>
              <a:latin typeface="Poor Richard" panose="02080502050505020702" pitchFamily="18" charset="0"/>
            </a:rPr>
            <a:t> </a:t>
          </a:r>
          <a:r>
            <a:rPr lang="en-US" sz="1600" kern="1200">
              <a:solidFill>
                <a:schemeClr val="accent4">
                  <a:lumMod val="60000"/>
                  <a:lumOff val="40000"/>
                </a:schemeClr>
              </a:solidFill>
              <a:latin typeface="Poor Richard" panose="02080502050505020702" pitchFamily="18" charset="0"/>
            </a:rPr>
            <a:t>time. </a:t>
          </a:r>
        </a:p>
      </dsp:txBody>
      <dsp:txXfrm>
        <a:off x="0" y="2014066"/>
        <a:ext cx="2592986" cy="2361912"/>
      </dsp:txXfrm>
    </dsp:sp>
    <dsp:sp modelId="{5836D625-29E8-42DD-BED6-A1896933BAE4}">
      <dsp:nvSpPr>
        <dsp:cNvPr id="0" name=""/>
        <dsp:cNvSpPr/>
      </dsp:nvSpPr>
      <dsp:spPr>
        <a:xfrm>
          <a:off x="2592986" y="1505848"/>
          <a:ext cx="5825799" cy="122609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254000" bIns="194643" numCol="1" spcCol="1270" anchor="ctr" anchorCtr="0">
          <a:noAutofit/>
          <a:scene3d>
            <a:camera prst="orthographicFront"/>
            <a:lightRig rig="harsh" dir="t"/>
          </a:scene3d>
          <a:sp3d extrusionH="57150" prstMaterial="matte">
            <a:bevelT w="63500" h="12700" prst="angle"/>
            <a:contourClr>
              <a:schemeClr val="bg1">
                <a:lumMod val="65000"/>
              </a:schemeClr>
            </a:contourClr>
          </a:sp3d>
        </a:bodyPr>
        <a:lstStyle/>
        <a:p>
          <a:pPr lvl="0" algn="l" defTabSz="1111250">
            <a:lnSpc>
              <a:spcPct val="90000"/>
            </a:lnSpc>
            <a:spcBef>
              <a:spcPct val="0"/>
            </a:spcBef>
            <a:spcAft>
              <a:spcPct val="35000"/>
            </a:spcAft>
          </a:pPr>
          <a:r>
            <a:rPr lang="en-US" sz="2500" b="1" kern="1200" cap="none" spc="0">
              <a:ln/>
              <a:solidFill>
                <a:schemeClr val="tx2">
                  <a:lumMod val="60000"/>
                  <a:lumOff val="40000"/>
                </a:schemeClr>
              </a:solidFill>
              <a:effectLst>
                <a:glow rad="228600">
                  <a:schemeClr val="accent2">
                    <a:satMod val="175000"/>
                    <a:alpha val="40000"/>
                  </a:schemeClr>
                </a:glow>
              </a:effectLst>
              <a:latin typeface="Poor Richard" panose="02080502050505020702" pitchFamily="18" charset="0"/>
            </a:rPr>
            <a:t>1850</a:t>
          </a:r>
        </a:p>
      </dsp:txBody>
      <dsp:txXfrm>
        <a:off x="2592986" y="1812372"/>
        <a:ext cx="5519275" cy="613048"/>
      </dsp:txXfrm>
    </dsp:sp>
    <dsp:sp modelId="{90867DC1-56A4-4034-8771-66491E94F4C4}">
      <dsp:nvSpPr>
        <dsp:cNvPr id="0" name=""/>
        <dsp:cNvSpPr/>
      </dsp:nvSpPr>
      <dsp:spPr>
        <a:xfrm>
          <a:off x="2602502" y="2422765"/>
          <a:ext cx="2592986" cy="2361912"/>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lvl="0" algn="l" defTabSz="711200">
            <a:lnSpc>
              <a:spcPct val="90000"/>
            </a:lnSpc>
            <a:spcBef>
              <a:spcPct val="0"/>
            </a:spcBef>
            <a:spcAft>
              <a:spcPct val="35000"/>
            </a:spcAft>
          </a:pPr>
          <a:r>
            <a:rPr lang="en-US" sz="1600" kern="1200">
              <a:solidFill>
                <a:schemeClr val="accent1">
                  <a:lumMod val="75000"/>
                </a:schemeClr>
              </a:solidFill>
              <a:latin typeface="Poor Richard" panose="02080502050505020702" pitchFamily="18" charset="0"/>
            </a:rPr>
            <a:t>There were 15 free states and 15 slave states. The compromise of </a:t>
          </a:r>
          <a:r>
            <a:rPr lang="en-US" sz="1600" kern="1200">
              <a:solidFill>
                <a:schemeClr val="accent1">
                  <a:lumMod val="75000"/>
                </a:schemeClr>
              </a:solidFill>
              <a:effectLst>
                <a:glow rad="228600">
                  <a:schemeClr val="accent2">
                    <a:satMod val="175000"/>
                    <a:alpha val="40000"/>
                  </a:schemeClr>
                </a:glow>
              </a:effectLst>
              <a:latin typeface="Poor Richard" panose="02080502050505020702" pitchFamily="18" charset="0"/>
            </a:rPr>
            <a:t>1850</a:t>
          </a:r>
          <a:r>
            <a:rPr lang="en-US" sz="1600" kern="1200">
              <a:solidFill>
                <a:schemeClr val="accent1">
                  <a:lumMod val="75000"/>
                </a:schemeClr>
              </a:solidFill>
              <a:latin typeface="Poor Richard" panose="02080502050505020702" pitchFamily="18" charset="0"/>
            </a:rPr>
            <a:t> was formed. It was when Wilmot Provise, Henry Clay and Stephen Douglass stopped the expanding of territorial states. In that point of time there was 6 territories. </a:t>
          </a:r>
        </a:p>
      </dsp:txBody>
      <dsp:txXfrm>
        <a:off x="2602502" y="2422765"/>
        <a:ext cx="2592986" cy="2361912"/>
      </dsp:txXfrm>
    </dsp:sp>
    <dsp:sp modelId="{59FDAC89-2B4A-45BC-ADD5-F6F3D1519ACC}">
      <dsp:nvSpPr>
        <dsp:cNvPr id="0" name=""/>
        <dsp:cNvSpPr/>
      </dsp:nvSpPr>
      <dsp:spPr>
        <a:xfrm>
          <a:off x="5185972" y="1885966"/>
          <a:ext cx="3232813" cy="1226096"/>
        </a:xfrm>
        <a:prstGeom prst="rightArrow">
          <a:avLst>
            <a:gd name="adj1" fmla="val 50000"/>
            <a:gd name="adj2" fmla="val 5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254000" bIns="194643" numCol="1" spcCol="1270" anchor="ctr" anchorCtr="0">
          <a:noAutofit/>
        </a:bodyPr>
        <a:lstStyle/>
        <a:p>
          <a:pPr lvl="0" algn="l" defTabSz="1111250">
            <a:lnSpc>
              <a:spcPct val="90000"/>
            </a:lnSpc>
            <a:spcBef>
              <a:spcPct val="0"/>
            </a:spcBef>
            <a:spcAft>
              <a:spcPct val="35000"/>
            </a:spcAft>
          </a:pPr>
          <a:r>
            <a:rPr lang="en-US" sz="2500" kern="1200">
              <a:solidFill>
                <a:schemeClr val="tx1">
                  <a:lumMod val="95000"/>
                  <a:lumOff val="5000"/>
                </a:schemeClr>
              </a:solidFill>
              <a:effectLst>
                <a:glow rad="228600">
                  <a:schemeClr val="accent6">
                    <a:satMod val="175000"/>
                    <a:alpha val="40000"/>
                  </a:schemeClr>
                </a:glow>
                <a:innerShdw blurRad="63500" dist="50800" dir="18900000">
                  <a:prstClr val="black">
                    <a:alpha val="50000"/>
                  </a:prstClr>
                </a:innerShdw>
              </a:effectLst>
              <a:latin typeface="Poor Richard" panose="02080502050505020702" pitchFamily="18" charset="0"/>
            </a:rPr>
            <a:t>1861</a:t>
          </a:r>
        </a:p>
      </dsp:txBody>
      <dsp:txXfrm>
        <a:off x="5185972" y="2192490"/>
        <a:ext cx="2926289" cy="613048"/>
      </dsp:txXfrm>
    </dsp:sp>
    <dsp:sp modelId="{5CA0782B-9CB4-4E61-AED3-01CCF5195E1C}">
      <dsp:nvSpPr>
        <dsp:cNvPr id="0" name=""/>
        <dsp:cNvSpPr/>
      </dsp:nvSpPr>
      <dsp:spPr>
        <a:xfrm>
          <a:off x="5185972" y="2831463"/>
          <a:ext cx="2592986" cy="2327345"/>
        </a:xfrm>
        <a:prstGeom prst="rect">
          <a:avLst/>
        </a:prstGeom>
        <a:solidFill>
          <a:schemeClr val="lt1">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US" sz="1300" kern="1200">
              <a:solidFill>
                <a:srgbClr val="92D050"/>
              </a:solidFill>
              <a:latin typeface="Poor Richard" panose="02080502050505020702" pitchFamily="18" charset="0"/>
            </a:rPr>
            <a:t>There were 19 free states and 15 slave states. In </a:t>
          </a:r>
          <a:r>
            <a:rPr lang="en-US" sz="1300" kern="1200">
              <a:solidFill>
                <a:srgbClr val="92D050"/>
              </a:solidFill>
              <a:effectLst>
                <a:glow rad="228600">
                  <a:schemeClr val="accent6">
                    <a:satMod val="175000"/>
                    <a:alpha val="40000"/>
                  </a:schemeClr>
                </a:glow>
              </a:effectLst>
              <a:latin typeface="Poor Richard" panose="02080502050505020702" pitchFamily="18" charset="0"/>
            </a:rPr>
            <a:t>1861 </a:t>
          </a:r>
          <a:r>
            <a:rPr lang="en-US" sz="1300" kern="1200">
              <a:solidFill>
                <a:srgbClr val="92D050"/>
              </a:solidFill>
              <a:latin typeface="Poor Richard" panose="02080502050505020702" pitchFamily="18" charset="0"/>
            </a:rPr>
            <a:t>Abraham Lincoln became president causing the southern states to cecede. They ceceded because they thought a Republican president would make slavery illegal. During this Kansas became part of the Union. When Lincoln ordered the Confederate states to leave Fort Sumter they refused and Lincoln ordered attack on them and that was the first battle of the civil war. There were 9 territories back then.</a:t>
          </a:r>
        </a:p>
      </dsp:txBody>
      <dsp:txXfrm>
        <a:off x="5185972" y="2831463"/>
        <a:ext cx="2592986" cy="2327345"/>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5448151299</dc:creator>
  <cp:keywords/>
  <dc:description/>
  <cp:lastModifiedBy>5448151299</cp:lastModifiedBy>
  <cp:revision>2</cp:revision>
  <dcterms:created xsi:type="dcterms:W3CDTF">2016-12-13T20:35:00Z</dcterms:created>
  <dcterms:modified xsi:type="dcterms:W3CDTF">2016-12-13T20:35:00Z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-1995743839</vt:i4>
  </property>
</Properties>
</file>